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organizacji: Stowarzyszenie Homo Faber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Chopina 41/2; Lublin 20-023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Lato" w:cs="Lato" w:eastAsia="Lato" w:hAnsi="Lato"/>
          <w:rtl w:val="0"/>
        </w:rPr>
        <w:t xml:space="preserve">info@hf.org.pl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tel.: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602430868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……………………...……..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I. Nazwa i nr zamówienia:.........................................................................................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II. Szczegóły dotyczące realizacji zamówienia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……………………………………………………...................………….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3400"/>
        </w:tabs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............................……………….........…………………………………………………………………….....…….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3400"/>
        </w:tabs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....................................…………………………………………………………………………………………....…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400"/>
        </w:tabs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………………………………………………………………………...………………………………….......................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400"/>
        </w:tabs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……………………………………………………………..……………………………………………........................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Oświadczam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iż zapoznałem się i akceptuję warunki dotyczące realizacji przedmiotu zamówienia przedstawione w zapytaniu ofertowym/ogłoszeniu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iż nie podlegam wykluczeniu z postępowania na podstawie Art.7 ust.1 pkt 1-3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19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IV. Oferuję wykonanie przedmiotu zamówienia za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2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A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Cenę netto ……. brutto……………………………zł.</w:t>
      </w:r>
    </w:p>
    <w:p w:rsidR="00000000" w:rsidDel="00000000" w:rsidP="00000000" w:rsidRDefault="00000000" w:rsidRPr="00000000" w14:paraId="0000001B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4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V. Załącznikami do niniejszego formularza ofertowego stanowiącego integralną część oferty są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3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F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……………………………………….</w:t>
      </w:r>
    </w:p>
    <w:p w:rsidR="00000000" w:rsidDel="00000000" w:rsidP="00000000" w:rsidRDefault="00000000" w:rsidRPr="00000000" w14:paraId="00000020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21">
      <w:pPr>
        <w:tabs>
          <w:tab w:val="left" w:leader="none" w:pos="144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22">
      <w:pPr>
        <w:tabs>
          <w:tab w:val="left" w:leader="none" w:pos="1440"/>
        </w:tabs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1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Przywołane oświadczenie jest tylko przykładowe, zamawiający może dodać kolejne oświadczenia Wykonawcy w tym np. te dotyczące przetwarzania danych osobowych zgodnie z RODO.</w:t>
      </w:r>
    </w:p>
  </w:footnote>
  <w:footnote w:id="2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Jeżeli dotyczy beneficjent powinien wstawić szczegółowy tabelaryczny cennik do wypełnienia przez Wykonawcę.</w:t>
      </w:r>
    </w:p>
  </w:footnote>
  <w:footnote w:id="3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dyplomu, specyfikacja techniczna oferowanego urządzenia itp.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E13D2A"/>
    <w:pPr>
      <w:ind w:left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+oJ9CtCM6URLBbsiXiIeHCIvg==">CgMxLjA4AHIhMUFvWDdTR1EtUFhqeVpGdHMzVkx0VW5yRURDM2E0T3ZD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2023-02-14T11:30:00Z</dcterms:created>
  <dc:creator>kkubacka</dc:creator>
</cp:coreProperties>
</file>